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96015" w14:textId="0C5CE1DA" w:rsidR="00770C62" w:rsidRPr="004C533C" w:rsidRDefault="00770C62" w:rsidP="00E45B25">
      <w:pPr>
        <w:pStyle w:val="Kop4"/>
        <w:jc w:val="center"/>
        <w:rPr>
          <w:rFonts w:ascii="Calibri" w:hAnsi="Calibri" w:cs="Calibri"/>
          <w:sz w:val="28"/>
        </w:rPr>
      </w:pPr>
      <w:proofErr w:type="spellStart"/>
      <w:r w:rsidRPr="004C533C">
        <w:rPr>
          <w:rFonts w:ascii="Calibri" w:hAnsi="Calibri" w:cs="Calibri"/>
          <w:sz w:val="28"/>
          <w:u w:val="single"/>
        </w:rPr>
        <w:t>Dojo</w:t>
      </w:r>
      <w:proofErr w:type="spellEnd"/>
      <w:r w:rsidRPr="004C533C">
        <w:rPr>
          <w:rFonts w:ascii="Calibri" w:hAnsi="Calibri" w:cs="Calibri"/>
          <w:sz w:val="28"/>
          <w:u w:val="single"/>
        </w:rPr>
        <w:t xml:space="preserve"> </w:t>
      </w:r>
      <w:proofErr w:type="spellStart"/>
      <w:r w:rsidR="006F360E">
        <w:rPr>
          <w:rFonts w:ascii="Calibri" w:hAnsi="Calibri" w:cs="Calibri"/>
          <w:sz w:val="28"/>
          <w:u w:val="single"/>
        </w:rPr>
        <w:t>gedrag</w:t>
      </w:r>
      <w:r w:rsidRPr="004C533C">
        <w:rPr>
          <w:rFonts w:ascii="Calibri" w:hAnsi="Calibri" w:cs="Calibri"/>
          <w:sz w:val="28"/>
          <w:u w:val="single"/>
        </w:rPr>
        <w:t>regels</w:t>
      </w:r>
      <w:proofErr w:type="spellEnd"/>
      <w:r w:rsidRPr="004C533C">
        <w:rPr>
          <w:rFonts w:ascii="Calibri" w:hAnsi="Calibri" w:cs="Calibri"/>
          <w:sz w:val="28"/>
          <w:u w:val="single"/>
        </w:rPr>
        <w:t>.</w:t>
      </w:r>
    </w:p>
    <w:p w14:paraId="75E7D619" w14:textId="77777777" w:rsidR="00770C62" w:rsidRDefault="00770C62" w:rsidP="00770C62">
      <w:pPr>
        <w:pStyle w:val="Kop4"/>
        <w:jc w:val="center"/>
        <w:rPr>
          <w:rFonts w:ascii="Calibri" w:hAnsi="Calibri" w:cs="Calibri"/>
          <w:b w:val="0"/>
          <w:sz w:val="22"/>
          <w:szCs w:val="22"/>
        </w:rPr>
      </w:pPr>
    </w:p>
    <w:p w14:paraId="5A0D806E" w14:textId="34D8DFF5" w:rsidR="00770C62" w:rsidRPr="0069714F" w:rsidRDefault="00770C62" w:rsidP="00770C62">
      <w:pPr>
        <w:pStyle w:val="Kop4"/>
        <w:jc w:val="center"/>
        <w:rPr>
          <w:rFonts w:ascii="Calibri" w:hAnsi="Calibri" w:cs="Calibri"/>
          <w:b w:val="0"/>
          <w:sz w:val="21"/>
          <w:szCs w:val="22"/>
        </w:rPr>
      </w:pPr>
      <w:r w:rsidRPr="0069714F">
        <w:rPr>
          <w:rFonts w:ascii="Calibri" w:hAnsi="Calibri" w:cs="Calibri"/>
          <w:b w:val="0"/>
          <w:sz w:val="21"/>
          <w:szCs w:val="22"/>
        </w:rPr>
        <w:t>(De dojo is de plaats waar de sport beoefend wordt</w:t>
      </w:r>
      <w:r w:rsidR="002C18A2" w:rsidRPr="0069714F">
        <w:rPr>
          <w:rFonts w:ascii="Calibri" w:hAnsi="Calibri" w:cs="Calibri"/>
          <w:b w:val="0"/>
          <w:sz w:val="21"/>
          <w:szCs w:val="22"/>
        </w:rPr>
        <w:t xml:space="preserve"> (incl. Kleedruimte.</w:t>
      </w:r>
      <w:r w:rsidRPr="0069714F">
        <w:rPr>
          <w:rFonts w:ascii="Calibri" w:hAnsi="Calibri" w:cs="Calibri"/>
          <w:b w:val="0"/>
          <w:sz w:val="21"/>
          <w:szCs w:val="22"/>
        </w:rPr>
        <w:t>)</w:t>
      </w:r>
    </w:p>
    <w:p w14:paraId="5304E5D5" w14:textId="77777777" w:rsidR="00770C62" w:rsidRPr="0069714F" w:rsidRDefault="00770C62" w:rsidP="00770C62">
      <w:pPr>
        <w:rPr>
          <w:sz w:val="22"/>
        </w:rPr>
      </w:pPr>
    </w:p>
    <w:p w14:paraId="7DF20F77" w14:textId="1326BADB" w:rsidR="00770C62" w:rsidRPr="0069714F" w:rsidRDefault="008509C7" w:rsidP="00770C62">
      <w:pPr>
        <w:jc w:val="both"/>
        <w:rPr>
          <w:rFonts w:ascii="Calibri" w:hAnsi="Calibri" w:cs="Calibri"/>
          <w:color w:val="000000"/>
          <w:sz w:val="21"/>
          <w:szCs w:val="22"/>
        </w:rPr>
      </w:pPr>
      <w:r>
        <w:rPr>
          <w:rFonts w:ascii="Calibri" w:hAnsi="Calibri" w:cs="Calibri"/>
          <w:color w:val="000000"/>
          <w:sz w:val="21"/>
          <w:szCs w:val="22"/>
        </w:rPr>
        <w:t xml:space="preserve">Iedereen </w:t>
      </w:r>
      <w:r w:rsidR="00770C62" w:rsidRPr="0069714F">
        <w:rPr>
          <w:rFonts w:ascii="Calibri" w:hAnsi="Calibri" w:cs="Calibri"/>
          <w:color w:val="000000"/>
          <w:sz w:val="21"/>
          <w:szCs w:val="22"/>
        </w:rPr>
        <w:t xml:space="preserve">die een </w:t>
      </w:r>
      <w:r>
        <w:rPr>
          <w:rFonts w:ascii="Calibri" w:hAnsi="Calibri" w:cs="Calibri"/>
          <w:color w:val="000000"/>
          <w:sz w:val="21"/>
          <w:szCs w:val="22"/>
        </w:rPr>
        <w:t>bezoek brengt aan een</w:t>
      </w:r>
      <w:r w:rsidR="002C18A2" w:rsidRPr="0069714F">
        <w:rPr>
          <w:rFonts w:ascii="Calibri" w:hAnsi="Calibri" w:cs="Calibri"/>
          <w:color w:val="000000"/>
          <w:sz w:val="21"/>
          <w:szCs w:val="22"/>
        </w:rPr>
        <w:t xml:space="preserve"> dojo van </w:t>
      </w:r>
      <w:r w:rsidR="00770C62" w:rsidRPr="0069714F">
        <w:rPr>
          <w:rFonts w:ascii="Calibri" w:hAnsi="Calibri" w:cs="Calibri"/>
          <w:color w:val="000000"/>
          <w:sz w:val="21"/>
          <w:szCs w:val="22"/>
        </w:rPr>
        <w:t>JKT</w:t>
      </w:r>
      <w:r w:rsidR="00770C62" w:rsidRPr="0069714F">
        <w:rPr>
          <w:rFonts w:ascii="Calibri" w:hAnsi="Calibri" w:cs="Calibri"/>
          <w:b/>
          <w:color w:val="000000"/>
          <w:sz w:val="21"/>
          <w:szCs w:val="22"/>
        </w:rPr>
        <w:t xml:space="preserve"> </w:t>
      </w:r>
      <w:r w:rsidR="00121413" w:rsidRPr="0069714F">
        <w:rPr>
          <w:rFonts w:ascii="Calibri" w:hAnsi="Calibri" w:cs="Calibri"/>
          <w:color w:val="000000"/>
          <w:sz w:val="21"/>
          <w:szCs w:val="22"/>
        </w:rPr>
        <w:t>dient</w:t>
      </w:r>
      <w:r w:rsidR="00770C62" w:rsidRPr="0069714F">
        <w:rPr>
          <w:rFonts w:ascii="Calibri" w:hAnsi="Calibri" w:cs="Calibri"/>
          <w:color w:val="000000"/>
          <w:sz w:val="21"/>
          <w:szCs w:val="22"/>
        </w:rPr>
        <w:t xml:space="preserve"> zich te houden </w:t>
      </w:r>
      <w:r w:rsidR="002C18A2" w:rsidRPr="0069714F">
        <w:rPr>
          <w:rFonts w:ascii="Calibri" w:hAnsi="Calibri" w:cs="Calibri"/>
          <w:color w:val="000000"/>
          <w:sz w:val="21"/>
          <w:szCs w:val="22"/>
        </w:rPr>
        <w:t>aan onderstaande gedragsregels.</w:t>
      </w:r>
      <w:r w:rsidR="00770C62" w:rsidRPr="0069714F">
        <w:rPr>
          <w:rFonts w:ascii="Calibri" w:hAnsi="Calibri" w:cs="Calibri"/>
          <w:color w:val="000000"/>
          <w:sz w:val="21"/>
          <w:szCs w:val="22"/>
        </w:rPr>
        <w:t xml:space="preserve"> </w:t>
      </w:r>
    </w:p>
    <w:p w14:paraId="4A48486F" w14:textId="7523C333" w:rsidR="00770C62" w:rsidRPr="0069714F" w:rsidRDefault="00770C62" w:rsidP="00770C62">
      <w:pPr>
        <w:jc w:val="both"/>
        <w:rPr>
          <w:rFonts w:ascii="Calibri" w:hAnsi="Calibri" w:cs="Calibri"/>
          <w:color w:val="000000"/>
          <w:sz w:val="21"/>
          <w:szCs w:val="22"/>
        </w:rPr>
      </w:pPr>
      <w:r w:rsidRPr="0069714F">
        <w:rPr>
          <w:rFonts w:ascii="Calibri" w:hAnsi="Calibri" w:cs="Calibri"/>
          <w:color w:val="000000"/>
          <w:sz w:val="21"/>
          <w:szCs w:val="22"/>
        </w:rPr>
        <w:t xml:space="preserve">(Bij onderwerpen die niet vermeld of geregeld zijn, beslist het bestuur). </w:t>
      </w:r>
    </w:p>
    <w:p w14:paraId="520F9C12" w14:textId="30F23302" w:rsidR="00770C62" w:rsidRPr="0069714F" w:rsidRDefault="00770C62" w:rsidP="00770C62">
      <w:pPr>
        <w:jc w:val="both"/>
        <w:rPr>
          <w:rFonts w:ascii="Calibri" w:hAnsi="Calibri" w:cs="Calibri"/>
          <w:color w:val="000000"/>
          <w:sz w:val="21"/>
          <w:szCs w:val="22"/>
        </w:rPr>
      </w:pPr>
      <w:r w:rsidRPr="0069714F">
        <w:rPr>
          <w:rFonts w:ascii="Calibri" w:hAnsi="Calibri" w:cs="Calibri"/>
          <w:color w:val="000000"/>
          <w:sz w:val="21"/>
          <w:szCs w:val="22"/>
        </w:rPr>
        <w:t xml:space="preserve">Naast de dojo regels van JKT is op iedere sportlocatie een huishoudelijk reglement geldig, opgesteld door de </w:t>
      </w:r>
      <w:r w:rsidR="002C18A2" w:rsidRPr="0069714F">
        <w:rPr>
          <w:rFonts w:ascii="Calibri" w:hAnsi="Calibri" w:cs="Calibri"/>
          <w:color w:val="000000"/>
          <w:sz w:val="21"/>
          <w:szCs w:val="22"/>
        </w:rPr>
        <w:t>verhuurder van het sportcomplex</w:t>
      </w:r>
      <w:r w:rsidRPr="0069714F">
        <w:rPr>
          <w:rFonts w:ascii="Calibri" w:hAnsi="Calibri" w:cs="Calibri"/>
          <w:color w:val="000000"/>
          <w:sz w:val="21"/>
          <w:szCs w:val="22"/>
        </w:rPr>
        <w:t>. (</w:t>
      </w:r>
      <w:r w:rsidR="00121413" w:rsidRPr="0069714F">
        <w:rPr>
          <w:rFonts w:ascii="Calibri" w:hAnsi="Calibri" w:cs="Calibri"/>
          <w:color w:val="000000"/>
          <w:sz w:val="21"/>
          <w:szCs w:val="22"/>
        </w:rPr>
        <w:t>Dit</w:t>
      </w:r>
      <w:r w:rsidR="00D6458F" w:rsidRPr="0069714F">
        <w:rPr>
          <w:rFonts w:ascii="Calibri" w:hAnsi="Calibri" w:cs="Calibri"/>
          <w:color w:val="000000"/>
          <w:sz w:val="21"/>
          <w:szCs w:val="22"/>
        </w:rPr>
        <w:t xml:space="preserve"> </w:t>
      </w:r>
      <w:r w:rsidRPr="0069714F">
        <w:rPr>
          <w:rFonts w:ascii="Calibri" w:hAnsi="Calibri" w:cs="Calibri"/>
          <w:color w:val="000000"/>
          <w:sz w:val="21"/>
          <w:szCs w:val="22"/>
        </w:rPr>
        <w:t>vindt u terug op de verschillende locaties)</w:t>
      </w:r>
    </w:p>
    <w:p w14:paraId="3BE33EE6" w14:textId="77777777" w:rsidR="00770C62" w:rsidRPr="0069714F" w:rsidRDefault="00770C62" w:rsidP="00770C62">
      <w:pPr>
        <w:jc w:val="both"/>
        <w:rPr>
          <w:rFonts w:ascii="Calibri" w:hAnsi="Calibri" w:cs="Calibri"/>
          <w:b/>
          <w:sz w:val="21"/>
          <w:szCs w:val="22"/>
        </w:rPr>
      </w:pPr>
    </w:p>
    <w:p w14:paraId="7FF9C59F" w14:textId="5AEFE6E4" w:rsidR="006F360E" w:rsidRPr="0069714F" w:rsidRDefault="006F360E" w:rsidP="00770C62">
      <w:pPr>
        <w:pStyle w:val="Kop4"/>
        <w:jc w:val="both"/>
        <w:rPr>
          <w:rFonts w:ascii="Calibri" w:hAnsi="Calibri" w:cs="Calibri"/>
          <w:sz w:val="21"/>
          <w:szCs w:val="22"/>
          <w:u w:val="single"/>
        </w:rPr>
      </w:pPr>
      <w:r w:rsidRPr="0069714F">
        <w:rPr>
          <w:rFonts w:ascii="Calibri" w:hAnsi="Calibri" w:cs="Calibri"/>
          <w:sz w:val="21"/>
          <w:szCs w:val="22"/>
          <w:u w:val="single"/>
        </w:rPr>
        <w:t>Kleedruimte.</w:t>
      </w:r>
    </w:p>
    <w:p w14:paraId="589826CD" w14:textId="609BFC55" w:rsidR="006F360E" w:rsidRPr="0069714F" w:rsidRDefault="006F360E" w:rsidP="006A173F">
      <w:pPr>
        <w:pStyle w:val="Lijstalinea"/>
        <w:numPr>
          <w:ilvl w:val="0"/>
          <w:numId w:val="2"/>
        </w:numPr>
        <w:rPr>
          <w:sz w:val="22"/>
        </w:rPr>
      </w:pPr>
      <w:r w:rsidRPr="0069714F">
        <w:rPr>
          <w:sz w:val="22"/>
        </w:rPr>
        <w:t xml:space="preserve">Het is </w:t>
      </w:r>
      <w:r w:rsidR="00121413" w:rsidRPr="0069714F">
        <w:rPr>
          <w:sz w:val="22"/>
        </w:rPr>
        <w:t>eenieder</w:t>
      </w:r>
      <w:r w:rsidR="002C18A2" w:rsidRPr="0069714F">
        <w:rPr>
          <w:sz w:val="22"/>
        </w:rPr>
        <w:t xml:space="preserve"> verboden zich te </w:t>
      </w:r>
      <w:r w:rsidR="00121413" w:rsidRPr="0069714F">
        <w:rPr>
          <w:sz w:val="22"/>
        </w:rPr>
        <w:t>bevinden of toegang te verschaffen tot de kleedruimte van de andere sekse.  (Uitgezonderd van deze regel zijn leden van les 1 (5 t/m7 jarigen)).</w:t>
      </w:r>
    </w:p>
    <w:p w14:paraId="576B12EE" w14:textId="67C56F65" w:rsidR="006F4D0F" w:rsidRPr="0069714F" w:rsidRDefault="006F4D0F" w:rsidP="006F360E">
      <w:pPr>
        <w:pStyle w:val="Lijstalinea"/>
        <w:numPr>
          <w:ilvl w:val="0"/>
          <w:numId w:val="2"/>
        </w:numPr>
        <w:rPr>
          <w:sz w:val="22"/>
        </w:rPr>
      </w:pPr>
      <w:r w:rsidRPr="0069714F">
        <w:rPr>
          <w:sz w:val="22"/>
        </w:rPr>
        <w:t>De kleedruimte dient uitsluitend gebruikt te worden om zich voor en na de les om te kleden.</w:t>
      </w:r>
    </w:p>
    <w:p w14:paraId="31D406C5" w14:textId="40612236" w:rsidR="00121413" w:rsidRPr="0069714F" w:rsidRDefault="00C21A6C" w:rsidP="00C21A6C">
      <w:pPr>
        <w:pStyle w:val="Lijstalinea"/>
        <w:numPr>
          <w:ilvl w:val="0"/>
          <w:numId w:val="2"/>
        </w:numPr>
        <w:rPr>
          <w:sz w:val="22"/>
        </w:rPr>
      </w:pPr>
      <w:r w:rsidRPr="0069714F">
        <w:rPr>
          <w:sz w:val="22"/>
        </w:rPr>
        <w:t>Men dient zich in de kleedruimte niet luidruchtig te gedragen.</w:t>
      </w:r>
    </w:p>
    <w:p w14:paraId="696A5AAA" w14:textId="0314F412" w:rsidR="00C21A6C" w:rsidRPr="0069714F" w:rsidRDefault="00C21A6C" w:rsidP="00C21A6C">
      <w:pPr>
        <w:pStyle w:val="Lijstalinea"/>
        <w:numPr>
          <w:ilvl w:val="0"/>
          <w:numId w:val="2"/>
        </w:numPr>
        <w:rPr>
          <w:sz w:val="22"/>
        </w:rPr>
      </w:pPr>
      <w:r w:rsidRPr="0069714F">
        <w:rPr>
          <w:sz w:val="22"/>
        </w:rPr>
        <w:t xml:space="preserve">Verlies beschadiging en of diefstal van eigendommen die achterblijven in de kleedruimte vallen niet onder de </w:t>
      </w:r>
      <w:r w:rsidR="008509C7">
        <w:rPr>
          <w:sz w:val="22"/>
        </w:rPr>
        <w:t xml:space="preserve">verantwoordelijkheid </w:t>
      </w:r>
      <w:r w:rsidRPr="0069714F">
        <w:rPr>
          <w:sz w:val="22"/>
        </w:rPr>
        <w:t>van JKT.</w:t>
      </w:r>
    </w:p>
    <w:p w14:paraId="77ECC207" w14:textId="77777777" w:rsidR="006F4D0F" w:rsidRPr="0069714F" w:rsidRDefault="006F4D0F" w:rsidP="006F4D0F">
      <w:pPr>
        <w:ind w:left="360"/>
        <w:rPr>
          <w:sz w:val="22"/>
        </w:rPr>
      </w:pPr>
    </w:p>
    <w:p w14:paraId="6CC97232" w14:textId="0D606A45" w:rsidR="006F4D0F" w:rsidRPr="0069714F" w:rsidRDefault="006F4D0F" w:rsidP="006A173F">
      <w:pPr>
        <w:pStyle w:val="Kop4"/>
        <w:jc w:val="both"/>
        <w:rPr>
          <w:rFonts w:ascii="Calibri" w:hAnsi="Calibri" w:cs="Calibri"/>
          <w:sz w:val="21"/>
          <w:szCs w:val="22"/>
          <w:u w:val="single"/>
        </w:rPr>
      </w:pPr>
      <w:r w:rsidRPr="0069714F">
        <w:rPr>
          <w:rFonts w:ascii="Calibri" w:hAnsi="Calibri" w:cs="Calibri"/>
          <w:sz w:val="21"/>
          <w:szCs w:val="22"/>
          <w:u w:val="single"/>
        </w:rPr>
        <w:t xml:space="preserve">Gedrag </w:t>
      </w:r>
      <w:r w:rsidR="00770C62" w:rsidRPr="0069714F">
        <w:rPr>
          <w:rFonts w:ascii="Calibri" w:hAnsi="Calibri" w:cs="Calibri"/>
          <w:sz w:val="21"/>
          <w:szCs w:val="22"/>
          <w:u w:val="single"/>
        </w:rPr>
        <w:t>op</w:t>
      </w:r>
      <w:r w:rsidRPr="0069714F">
        <w:rPr>
          <w:rFonts w:ascii="Calibri" w:hAnsi="Calibri" w:cs="Calibri"/>
          <w:sz w:val="21"/>
          <w:szCs w:val="22"/>
          <w:u w:val="single"/>
        </w:rPr>
        <w:t xml:space="preserve"> de tatami  (judomat</w:t>
      </w:r>
      <w:r w:rsidR="006A173F" w:rsidRPr="0069714F">
        <w:rPr>
          <w:rFonts w:ascii="Calibri" w:hAnsi="Calibri" w:cs="Calibri"/>
          <w:sz w:val="21"/>
          <w:szCs w:val="22"/>
          <w:u w:val="single"/>
        </w:rPr>
        <w:t>)</w:t>
      </w:r>
    </w:p>
    <w:p w14:paraId="0B286A86" w14:textId="6ADC79EC" w:rsidR="00770C62" w:rsidRPr="0069714F" w:rsidRDefault="006F4D0F" w:rsidP="006A173F">
      <w:pPr>
        <w:pStyle w:val="Opsomming"/>
        <w:numPr>
          <w:ilvl w:val="0"/>
          <w:numId w:val="4"/>
        </w:numPr>
        <w:spacing w:before="0"/>
        <w:jc w:val="both"/>
        <w:rPr>
          <w:rFonts w:ascii="Calibri" w:hAnsi="Calibri" w:cs="Calibri"/>
          <w:sz w:val="21"/>
          <w:szCs w:val="22"/>
        </w:rPr>
      </w:pPr>
      <w:r w:rsidRPr="0069714F">
        <w:rPr>
          <w:rFonts w:ascii="Calibri" w:hAnsi="Calibri" w:cs="Calibri"/>
          <w:sz w:val="21"/>
          <w:szCs w:val="22"/>
        </w:rPr>
        <w:t xml:space="preserve">De budoka </w:t>
      </w:r>
      <w:r w:rsidR="00770C62" w:rsidRPr="0069714F">
        <w:rPr>
          <w:rFonts w:ascii="Calibri" w:hAnsi="Calibri" w:cs="Calibri"/>
          <w:sz w:val="21"/>
          <w:szCs w:val="22"/>
        </w:rPr>
        <w:t>vraagt aan d</w:t>
      </w:r>
      <w:r w:rsidR="0069714F">
        <w:rPr>
          <w:rFonts w:ascii="Calibri" w:hAnsi="Calibri" w:cs="Calibri"/>
          <w:sz w:val="21"/>
          <w:szCs w:val="22"/>
        </w:rPr>
        <w:t xml:space="preserve">e trainer(ster) </w:t>
      </w:r>
      <w:r w:rsidR="00770C62" w:rsidRPr="0069714F">
        <w:rPr>
          <w:rFonts w:ascii="Calibri" w:hAnsi="Calibri" w:cs="Calibri"/>
          <w:sz w:val="21"/>
          <w:szCs w:val="22"/>
        </w:rPr>
        <w:t>toestem</w:t>
      </w:r>
      <w:r w:rsidRPr="0069714F">
        <w:rPr>
          <w:rFonts w:ascii="Calibri" w:hAnsi="Calibri" w:cs="Calibri"/>
          <w:sz w:val="21"/>
          <w:szCs w:val="22"/>
        </w:rPr>
        <w:t xml:space="preserve">ming om de tatami </w:t>
      </w:r>
      <w:r w:rsidR="00770C62" w:rsidRPr="0069714F">
        <w:rPr>
          <w:rFonts w:ascii="Calibri" w:hAnsi="Calibri" w:cs="Calibri"/>
          <w:sz w:val="21"/>
          <w:szCs w:val="22"/>
        </w:rPr>
        <w:t>te verlaten tijdens de duur van de les.</w:t>
      </w:r>
    </w:p>
    <w:p w14:paraId="288B5F23" w14:textId="7761FAE0" w:rsidR="00770C62" w:rsidRPr="0069714F" w:rsidRDefault="00770C62" w:rsidP="006A173F">
      <w:pPr>
        <w:pStyle w:val="Opsomming"/>
        <w:numPr>
          <w:ilvl w:val="0"/>
          <w:numId w:val="4"/>
        </w:numPr>
        <w:spacing w:before="0"/>
        <w:jc w:val="both"/>
        <w:rPr>
          <w:rFonts w:ascii="Calibri" w:hAnsi="Calibri" w:cs="Calibri"/>
          <w:sz w:val="21"/>
          <w:szCs w:val="22"/>
        </w:rPr>
      </w:pPr>
      <w:r w:rsidRPr="0069714F">
        <w:rPr>
          <w:rFonts w:ascii="Calibri" w:hAnsi="Calibri" w:cs="Calibri"/>
          <w:sz w:val="21"/>
          <w:szCs w:val="22"/>
        </w:rPr>
        <w:t>Bij laa</w:t>
      </w:r>
      <w:r w:rsidR="006F4D0F" w:rsidRPr="0069714F">
        <w:rPr>
          <w:rFonts w:ascii="Calibri" w:hAnsi="Calibri" w:cs="Calibri"/>
          <w:sz w:val="21"/>
          <w:szCs w:val="22"/>
        </w:rPr>
        <w:t xml:space="preserve">ttijdige aankomst meldt het budoka </w:t>
      </w:r>
      <w:r w:rsidRPr="0069714F">
        <w:rPr>
          <w:rFonts w:ascii="Calibri" w:hAnsi="Calibri" w:cs="Calibri"/>
          <w:sz w:val="21"/>
          <w:szCs w:val="22"/>
        </w:rPr>
        <w:t xml:space="preserve">zich bij de trainer (ster) en/of </w:t>
      </w:r>
      <w:proofErr w:type="spellStart"/>
      <w:r w:rsidRPr="0069714F">
        <w:rPr>
          <w:rFonts w:ascii="Calibri" w:hAnsi="Calibri" w:cs="Calibri"/>
          <w:sz w:val="21"/>
          <w:szCs w:val="22"/>
        </w:rPr>
        <w:t>sensei</w:t>
      </w:r>
      <w:proofErr w:type="spellEnd"/>
      <w:r w:rsidRPr="0069714F">
        <w:rPr>
          <w:rFonts w:ascii="Calibri" w:hAnsi="Calibri" w:cs="Calibri"/>
          <w:sz w:val="21"/>
          <w:szCs w:val="22"/>
        </w:rPr>
        <w:t xml:space="preserve">. </w:t>
      </w:r>
    </w:p>
    <w:p w14:paraId="4A6BACC1" w14:textId="3FAAFCF0" w:rsidR="006A173F" w:rsidRPr="0069714F" w:rsidRDefault="00770C62" w:rsidP="006A173F">
      <w:pPr>
        <w:pStyle w:val="Opsomming"/>
        <w:numPr>
          <w:ilvl w:val="0"/>
          <w:numId w:val="4"/>
        </w:numPr>
        <w:spacing w:before="0"/>
        <w:jc w:val="both"/>
        <w:rPr>
          <w:rFonts w:ascii="Calibri" w:hAnsi="Calibri" w:cs="Calibri"/>
          <w:sz w:val="21"/>
          <w:szCs w:val="22"/>
        </w:rPr>
      </w:pPr>
      <w:r w:rsidRPr="0069714F">
        <w:rPr>
          <w:rFonts w:ascii="Calibri" w:hAnsi="Calibri" w:cs="Calibri"/>
          <w:sz w:val="21"/>
          <w:szCs w:val="22"/>
        </w:rPr>
        <w:t>Tijdens de lessen wordt alle kennis en techniek aangeboden ter voorbereiding op het exame</w:t>
      </w:r>
      <w:r w:rsidR="008509C7">
        <w:rPr>
          <w:rFonts w:ascii="Calibri" w:hAnsi="Calibri" w:cs="Calibri"/>
          <w:sz w:val="21"/>
          <w:szCs w:val="22"/>
        </w:rPr>
        <w:t>n</w:t>
      </w:r>
      <w:r w:rsidR="006A173F" w:rsidRPr="0069714F">
        <w:rPr>
          <w:rFonts w:ascii="Calibri" w:hAnsi="Calibri" w:cs="Calibri"/>
          <w:sz w:val="21"/>
          <w:szCs w:val="22"/>
        </w:rPr>
        <w:t>.</w:t>
      </w:r>
    </w:p>
    <w:p w14:paraId="05CD8DFF" w14:textId="24CD4AE5" w:rsidR="00770C62" w:rsidRPr="0069714F" w:rsidRDefault="00770C62" w:rsidP="006A173F">
      <w:pPr>
        <w:pStyle w:val="Opsomming"/>
        <w:numPr>
          <w:ilvl w:val="0"/>
          <w:numId w:val="5"/>
        </w:numPr>
        <w:spacing w:before="0"/>
        <w:jc w:val="both"/>
        <w:rPr>
          <w:rFonts w:ascii="Calibri" w:hAnsi="Calibri" w:cs="Calibri"/>
          <w:sz w:val="21"/>
          <w:szCs w:val="22"/>
        </w:rPr>
      </w:pPr>
      <w:r w:rsidRPr="0069714F">
        <w:rPr>
          <w:rFonts w:ascii="Calibri" w:hAnsi="Calibri" w:cs="Calibri"/>
          <w:sz w:val="21"/>
          <w:szCs w:val="22"/>
        </w:rPr>
        <w:t>Wie onvoldoende aandacht besteed aan deze zaken k</w:t>
      </w:r>
      <w:r w:rsidR="006F4D0F" w:rsidRPr="0069714F">
        <w:rPr>
          <w:rFonts w:ascii="Calibri" w:hAnsi="Calibri" w:cs="Calibri"/>
          <w:sz w:val="21"/>
          <w:szCs w:val="22"/>
        </w:rPr>
        <w:t xml:space="preserve">omt niet in aanmerking voor een </w:t>
      </w:r>
      <w:r w:rsidRPr="0069714F">
        <w:rPr>
          <w:rFonts w:ascii="Calibri" w:hAnsi="Calibri" w:cs="Calibri"/>
          <w:sz w:val="21"/>
          <w:szCs w:val="22"/>
        </w:rPr>
        <w:t>examen, hetzelfde geldt bij veelvuldig verzuim van de lessen.</w:t>
      </w:r>
    </w:p>
    <w:p w14:paraId="39CD1FAB" w14:textId="331E8BAE" w:rsidR="00770C62" w:rsidRPr="0069714F" w:rsidRDefault="00770C62" w:rsidP="006A173F">
      <w:pPr>
        <w:pStyle w:val="Opsomming"/>
        <w:numPr>
          <w:ilvl w:val="0"/>
          <w:numId w:val="5"/>
        </w:numPr>
        <w:spacing w:before="0"/>
        <w:jc w:val="both"/>
        <w:rPr>
          <w:rFonts w:ascii="Calibri" w:hAnsi="Calibri" w:cs="Calibri"/>
          <w:sz w:val="21"/>
          <w:szCs w:val="22"/>
        </w:rPr>
      </w:pPr>
      <w:r w:rsidRPr="0069714F">
        <w:rPr>
          <w:rFonts w:ascii="Calibri" w:hAnsi="Calibri" w:cs="Calibri"/>
          <w:sz w:val="21"/>
          <w:szCs w:val="22"/>
        </w:rPr>
        <w:t>Er wordt van d</w:t>
      </w:r>
      <w:r w:rsidR="006F4D0F" w:rsidRPr="0069714F">
        <w:rPr>
          <w:rFonts w:ascii="Calibri" w:hAnsi="Calibri" w:cs="Calibri"/>
          <w:sz w:val="21"/>
          <w:szCs w:val="22"/>
        </w:rPr>
        <w:t xml:space="preserve">e leden volledige aandacht </w:t>
      </w:r>
      <w:r w:rsidRPr="0069714F">
        <w:rPr>
          <w:rFonts w:ascii="Calibri" w:hAnsi="Calibri" w:cs="Calibri"/>
          <w:sz w:val="21"/>
          <w:szCs w:val="22"/>
        </w:rPr>
        <w:t>verwacht, zowel voor, tijdens, als na de training.</w:t>
      </w:r>
    </w:p>
    <w:p w14:paraId="1DCD80AD" w14:textId="37BD9D54" w:rsidR="00770C62" w:rsidRPr="0069714F" w:rsidRDefault="006F4D0F" w:rsidP="006A173F">
      <w:pPr>
        <w:pStyle w:val="Opsomming"/>
        <w:numPr>
          <w:ilvl w:val="0"/>
          <w:numId w:val="5"/>
        </w:numPr>
        <w:spacing w:before="0"/>
        <w:jc w:val="both"/>
        <w:rPr>
          <w:rFonts w:ascii="Calibri" w:hAnsi="Calibri" w:cs="Calibri"/>
          <w:sz w:val="21"/>
          <w:szCs w:val="22"/>
        </w:rPr>
      </w:pPr>
      <w:r w:rsidRPr="0069714F">
        <w:rPr>
          <w:rFonts w:ascii="Calibri" w:hAnsi="Calibri" w:cs="Calibri"/>
          <w:sz w:val="21"/>
          <w:szCs w:val="22"/>
        </w:rPr>
        <w:t>Aanwijzingen van de train</w:t>
      </w:r>
      <w:r w:rsidR="00EB3705" w:rsidRPr="0069714F">
        <w:rPr>
          <w:rFonts w:ascii="Calibri" w:hAnsi="Calibri" w:cs="Calibri"/>
          <w:sz w:val="21"/>
          <w:szCs w:val="22"/>
        </w:rPr>
        <w:t xml:space="preserve">er(ster) </w:t>
      </w:r>
      <w:r w:rsidRPr="0069714F">
        <w:rPr>
          <w:rFonts w:ascii="Calibri" w:hAnsi="Calibri" w:cs="Calibri"/>
          <w:sz w:val="21"/>
          <w:szCs w:val="22"/>
        </w:rPr>
        <w:t>dienen zonder meer opgevolgd te worden</w:t>
      </w:r>
      <w:r w:rsidR="00770C62" w:rsidRPr="0069714F">
        <w:rPr>
          <w:rFonts w:ascii="Calibri" w:hAnsi="Calibri" w:cs="Calibri"/>
          <w:sz w:val="21"/>
          <w:szCs w:val="22"/>
        </w:rPr>
        <w:t xml:space="preserve">. </w:t>
      </w:r>
    </w:p>
    <w:p w14:paraId="6FCE29D6" w14:textId="77777777" w:rsidR="00770C62" w:rsidRPr="0069714F" w:rsidRDefault="00770C62" w:rsidP="006A173F">
      <w:pPr>
        <w:pStyle w:val="Opsomming"/>
        <w:numPr>
          <w:ilvl w:val="0"/>
          <w:numId w:val="5"/>
        </w:numPr>
        <w:spacing w:before="0"/>
        <w:jc w:val="both"/>
        <w:rPr>
          <w:rFonts w:ascii="Calibri" w:hAnsi="Calibri" w:cs="Calibri"/>
          <w:sz w:val="21"/>
          <w:szCs w:val="22"/>
        </w:rPr>
      </w:pPr>
      <w:r w:rsidRPr="0069714F">
        <w:rPr>
          <w:rFonts w:ascii="Calibri" w:hAnsi="Calibri" w:cs="Calibri"/>
          <w:sz w:val="21"/>
          <w:szCs w:val="22"/>
        </w:rPr>
        <w:t xml:space="preserve">Tijdens de training zijn er geen discussies, na de les is daar gelegenheid voor. </w:t>
      </w:r>
    </w:p>
    <w:p w14:paraId="5327F166" w14:textId="77777777" w:rsidR="00770C62" w:rsidRPr="0069714F" w:rsidRDefault="00770C62" w:rsidP="00C13EDB">
      <w:pPr>
        <w:pStyle w:val="Opsomming"/>
        <w:numPr>
          <w:ilvl w:val="0"/>
          <w:numId w:val="0"/>
        </w:numPr>
        <w:spacing w:before="0"/>
        <w:ind w:left="357"/>
        <w:jc w:val="both"/>
        <w:rPr>
          <w:rFonts w:ascii="Calibri" w:hAnsi="Calibri" w:cs="Calibri"/>
          <w:sz w:val="21"/>
          <w:szCs w:val="22"/>
        </w:rPr>
      </w:pPr>
    </w:p>
    <w:p w14:paraId="02788642" w14:textId="3D167AD6" w:rsidR="00C13EDB" w:rsidRPr="0069714F" w:rsidRDefault="006A173F" w:rsidP="00C13EDB">
      <w:pPr>
        <w:pStyle w:val="Kop4"/>
        <w:jc w:val="both"/>
        <w:rPr>
          <w:rFonts w:ascii="Calibri" w:hAnsi="Calibri" w:cs="Calibri"/>
          <w:sz w:val="21"/>
          <w:szCs w:val="22"/>
          <w:u w:val="single"/>
        </w:rPr>
      </w:pPr>
      <w:r w:rsidRPr="0069714F">
        <w:rPr>
          <w:rFonts w:ascii="Calibri" w:hAnsi="Calibri" w:cs="Calibri"/>
          <w:sz w:val="21"/>
          <w:szCs w:val="22"/>
          <w:u w:val="single"/>
        </w:rPr>
        <w:t xml:space="preserve">Gedrag in de oefenruimte </w:t>
      </w:r>
      <w:r w:rsidR="00C13EDB" w:rsidRPr="0069714F">
        <w:rPr>
          <w:rFonts w:ascii="Calibri" w:hAnsi="Calibri" w:cs="Calibri"/>
          <w:sz w:val="21"/>
          <w:szCs w:val="22"/>
          <w:u w:val="single"/>
        </w:rPr>
        <w:t xml:space="preserve"> (Bezoekers, ouders en begeleiders)</w:t>
      </w:r>
    </w:p>
    <w:p w14:paraId="112B69C1" w14:textId="79045523" w:rsidR="006A173F" w:rsidRPr="0069714F" w:rsidRDefault="006A173F" w:rsidP="006A173F">
      <w:pPr>
        <w:pStyle w:val="Lijstalinea"/>
        <w:numPr>
          <w:ilvl w:val="0"/>
          <w:numId w:val="6"/>
        </w:numPr>
        <w:rPr>
          <w:sz w:val="22"/>
        </w:rPr>
      </w:pPr>
      <w:r w:rsidRPr="0069714F">
        <w:rPr>
          <w:sz w:val="22"/>
        </w:rPr>
        <w:t>Van alle bezoekers wordt gepaste aandacht verwacht d.w.z. dat</w:t>
      </w:r>
      <w:r w:rsidR="00EB3705" w:rsidRPr="0069714F">
        <w:rPr>
          <w:sz w:val="22"/>
        </w:rPr>
        <w:t xml:space="preserve">, de </w:t>
      </w:r>
      <w:r w:rsidRPr="0069714F">
        <w:rPr>
          <w:sz w:val="22"/>
        </w:rPr>
        <w:t>voortgang van de les niet onnodig wordt verstoord.</w:t>
      </w:r>
    </w:p>
    <w:p w14:paraId="36431B7F" w14:textId="4C079BA5" w:rsidR="00EB3705" w:rsidRPr="0069714F" w:rsidRDefault="00EB3705" w:rsidP="006A173F">
      <w:pPr>
        <w:pStyle w:val="Lijstalinea"/>
        <w:numPr>
          <w:ilvl w:val="0"/>
          <w:numId w:val="6"/>
        </w:numPr>
        <w:rPr>
          <w:sz w:val="22"/>
        </w:rPr>
      </w:pPr>
      <w:r w:rsidRPr="0069714F">
        <w:rPr>
          <w:sz w:val="22"/>
        </w:rPr>
        <w:t xml:space="preserve">Mobiele telefoons op stil </w:t>
      </w:r>
      <w:r w:rsidR="006B2CFB">
        <w:rPr>
          <w:sz w:val="22"/>
        </w:rPr>
        <w:t xml:space="preserve">staan </w:t>
      </w:r>
      <w:bookmarkStart w:id="0" w:name="_GoBack"/>
      <w:bookmarkEnd w:id="0"/>
      <w:r w:rsidRPr="0069714F">
        <w:rPr>
          <w:sz w:val="22"/>
        </w:rPr>
        <w:t>of uit worden gezet.</w:t>
      </w:r>
    </w:p>
    <w:p w14:paraId="53C2AFCF" w14:textId="1AED957E" w:rsidR="00C13EDB" w:rsidRPr="0069714F" w:rsidRDefault="00EB3705" w:rsidP="00EB3705">
      <w:pPr>
        <w:pStyle w:val="Lijstalinea"/>
        <w:numPr>
          <w:ilvl w:val="0"/>
          <w:numId w:val="6"/>
        </w:numPr>
        <w:rPr>
          <w:sz w:val="22"/>
        </w:rPr>
      </w:pPr>
      <w:r w:rsidRPr="0069714F">
        <w:rPr>
          <w:sz w:val="22"/>
        </w:rPr>
        <w:t>Op het moment dat een trainer(ster) groepsinstructie geeft wordt het geacht</w:t>
      </w:r>
      <w:r w:rsidR="008509C7">
        <w:rPr>
          <w:sz w:val="22"/>
        </w:rPr>
        <w:t xml:space="preserve"> stil te zijn in de oefenruimte dit geldt natuurlijk ook voor niet sportende bezoekers en ouders.</w:t>
      </w:r>
      <w:r w:rsidRPr="0069714F">
        <w:rPr>
          <w:sz w:val="22"/>
        </w:rPr>
        <w:t xml:space="preserve"> (dit moment wordt aangekondigd door de leraar met  “</w:t>
      </w:r>
      <w:r w:rsidR="006C1F3C" w:rsidRPr="0069714F">
        <w:rPr>
          <w:sz w:val="22"/>
        </w:rPr>
        <w:t xml:space="preserve"> </w:t>
      </w:r>
      <w:r w:rsidRPr="0069714F">
        <w:rPr>
          <w:sz w:val="22"/>
        </w:rPr>
        <w:t>Ma</w:t>
      </w:r>
      <w:r w:rsidR="006C1F3C" w:rsidRPr="0069714F">
        <w:rPr>
          <w:sz w:val="22"/>
        </w:rPr>
        <w:t xml:space="preserve">tté </w:t>
      </w:r>
      <w:r w:rsidRPr="0069714F">
        <w:rPr>
          <w:sz w:val="22"/>
        </w:rPr>
        <w:t>”)</w:t>
      </w:r>
    </w:p>
    <w:p w14:paraId="484B7629" w14:textId="578038D2" w:rsidR="006C1F3C" w:rsidRPr="0069714F" w:rsidRDefault="006C1F3C" w:rsidP="00EB3705">
      <w:pPr>
        <w:pStyle w:val="Lijstalinea"/>
        <w:numPr>
          <w:ilvl w:val="0"/>
          <w:numId w:val="6"/>
        </w:numPr>
        <w:rPr>
          <w:sz w:val="22"/>
        </w:rPr>
      </w:pPr>
      <w:r w:rsidRPr="0069714F">
        <w:rPr>
          <w:sz w:val="22"/>
        </w:rPr>
        <w:t>Vragen voor de trainer(ster) kunnen voor of na de les besproken worden.</w:t>
      </w:r>
    </w:p>
    <w:p w14:paraId="0C6FE5B0" w14:textId="58C55022" w:rsidR="00C13EDB" w:rsidRPr="0069714F" w:rsidRDefault="00C13EDB" w:rsidP="00770C62">
      <w:pPr>
        <w:pStyle w:val="Kop4"/>
        <w:jc w:val="both"/>
        <w:rPr>
          <w:rFonts w:ascii="Calibri" w:hAnsi="Calibri" w:cs="Calibri"/>
          <w:sz w:val="21"/>
          <w:szCs w:val="22"/>
          <w:u w:val="single"/>
        </w:rPr>
      </w:pPr>
    </w:p>
    <w:p w14:paraId="3E64BD3B" w14:textId="6D10BCDC" w:rsidR="00770C62" w:rsidRPr="0069714F" w:rsidRDefault="00770C62" w:rsidP="00770C62">
      <w:pPr>
        <w:pStyle w:val="Kop4"/>
        <w:jc w:val="both"/>
        <w:rPr>
          <w:rFonts w:ascii="Calibri" w:hAnsi="Calibri" w:cs="Calibri"/>
          <w:sz w:val="21"/>
          <w:szCs w:val="22"/>
          <w:u w:val="single"/>
        </w:rPr>
      </w:pPr>
      <w:r w:rsidRPr="0069714F">
        <w:rPr>
          <w:rFonts w:ascii="Calibri" w:hAnsi="Calibri" w:cs="Calibri"/>
          <w:sz w:val="21"/>
          <w:szCs w:val="22"/>
          <w:u w:val="single"/>
        </w:rPr>
        <w:t>Hygiëne.</w:t>
      </w:r>
    </w:p>
    <w:p w14:paraId="39BC5ED8" w14:textId="1B12292E" w:rsidR="00770C62" w:rsidRPr="0069714F" w:rsidRDefault="006C1F3C" w:rsidP="00043E19">
      <w:pPr>
        <w:pStyle w:val="Opsomming"/>
        <w:numPr>
          <w:ilvl w:val="0"/>
          <w:numId w:val="7"/>
        </w:numPr>
        <w:spacing w:before="0"/>
        <w:jc w:val="both"/>
        <w:rPr>
          <w:rFonts w:ascii="Calibri" w:hAnsi="Calibri" w:cs="Calibri"/>
          <w:sz w:val="21"/>
          <w:szCs w:val="22"/>
        </w:rPr>
      </w:pPr>
      <w:r w:rsidRPr="0069714F">
        <w:rPr>
          <w:rFonts w:ascii="Calibri" w:hAnsi="Calibri" w:cs="Calibri"/>
          <w:sz w:val="21"/>
          <w:szCs w:val="22"/>
        </w:rPr>
        <w:t>Bril</w:t>
      </w:r>
      <w:r w:rsidR="0069714F">
        <w:rPr>
          <w:rFonts w:ascii="Calibri" w:hAnsi="Calibri" w:cs="Calibri"/>
          <w:sz w:val="21"/>
          <w:szCs w:val="22"/>
        </w:rPr>
        <w:t>len</w:t>
      </w:r>
      <w:r w:rsidR="00043E19" w:rsidRPr="0069714F">
        <w:rPr>
          <w:rFonts w:ascii="Calibri" w:hAnsi="Calibri" w:cs="Calibri"/>
          <w:sz w:val="21"/>
          <w:szCs w:val="22"/>
        </w:rPr>
        <w:t>, piercings (</w:t>
      </w:r>
      <w:r w:rsidR="00770C62" w:rsidRPr="0069714F">
        <w:rPr>
          <w:rFonts w:ascii="Calibri" w:hAnsi="Calibri" w:cs="Calibri"/>
          <w:sz w:val="21"/>
          <w:szCs w:val="22"/>
        </w:rPr>
        <w:t>ongeacht welke plaats) en andere</w:t>
      </w:r>
      <w:r w:rsidR="00770C62" w:rsidRPr="0069714F">
        <w:rPr>
          <w:rFonts w:ascii="Calibri" w:hAnsi="Calibri" w:cs="Calibri"/>
          <w:b/>
          <w:sz w:val="21"/>
          <w:szCs w:val="22"/>
        </w:rPr>
        <w:t xml:space="preserve"> </w:t>
      </w:r>
      <w:r w:rsidR="00770C62" w:rsidRPr="0069714F">
        <w:rPr>
          <w:rFonts w:ascii="Calibri" w:hAnsi="Calibri" w:cs="Calibri"/>
          <w:sz w:val="21"/>
          <w:szCs w:val="22"/>
        </w:rPr>
        <w:t xml:space="preserve">sieraden zijn NIET TOEGESTAAN </w:t>
      </w:r>
      <w:r w:rsidR="00043E19" w:rsidRPr="0069714F">
        <w:rPr>
          <w:rFonts w:ascii="Calibri" w:hAnsi="Calibri" w:cs="Calibri"/>
          <w:sz w:val="21"/>
          <w:szCs w:val="22"/>
        </w:rPr>
        <w:t xml:space="preserve">op de tatami </w:t>
      </w:r>
      <w:r w:rsidR="00770C62" w:rsidRPr="0069714F">
        <w:rPr>
          <w:rFonts w:ascii="Calibri" w:hAnsi="Calibri" w:cs="Calibri"/>
          <w:sz w:val="21"/>
          <w:szCs w:val="22"/>
        </w:rPr>
        <w:t xml:space="preserve">i.v.m. eigen veiligheid en ook zeker die van anderen. </w:t>
      </w:r>
      <w:r w:rsidR="00043E19" w:rsidRPr="0069714F">
        <w:rPr>
          <w:rFonts w:ascii="Calibri" w:hAnsi="Calibri" w:cs="Calibri"/>
          <w:sz w:val="21"/>
          <w:szCs w:val="22"/>
        </w:rPr>
        <w:t xml:space="preserve"> </w:t>
      </w:r>
    </w:p>
    <w:p w14:paraId="0A8F5937" w14:textId="5FA50543" w:rsidR="00770C62" w:rsidRPr="0069714F" w:rsidRDefault="00043E19" w:rsidP="00043E19">
      <w:pPr>
        <w:pStyle w:val="Opsomming"/>
        <w:numPr>
          <w:ilvl w:val="0"/>
          <w:numId w:val="7"/>
        </w:numPr>
        <w:spacing w:before="0"/>
        <w:jc w:val="both"/>
        <w:rPr>
          <w:rFonts w:ascii="Calibri" w:hAnsi="Calibri" w:cs="Calibri"/>
          <w:sz w:val="21"/>
          <w:szCs w:val="22"/>
        </w:rPr>
      </w:pPr>
      <w:r w:rsidRPr="0069714F">
        <w:rPr>
          <w:rFonts w:ascii="Calibri" w:hAnsi="Calibri" w:cs="Calibri"/>
          <w:sz w:val="21"/>
          <w:szCs w:val="22"/>
        </w:rPr>
        <w:t xml:space="preserve">Binnen de oefenruimte </w:t>
      </w:r>
      <w:r w:rsidR="00770C62" w:rsidRPr="0069714F">
        <w:rPr>
          <w:rFonts w:ascii="Calibri" w:hAnsi="Calibri" w:cs="Calibri"/>
          <w:sz w:val="21"/>
          <w:szCs w:val="22"/>
        </w:rPr>
        <w:t>d</w:t>
      </w:r>
      <w:r w:rsidRPr="0069714F">
        <w:rPr>
          <w:rFonts w:ascii="Calibri" w:hAnsi="Calibri" w:cs="Calibri"/>
          <w:sz w:val="21"/>
          <w:szCs w:val="22"/>
        </w:rPr>
        <w:t xml:space="preserve">ragen budoka’s het beste slippers </w:t>
      </w:r>
      <w:r w:rsidR="00770C62" w:rsidRPr="0069714F">
        <w:rPr>
          <w:rFonts w:ascii="Calibri" w:hAnsi="Calibri" w:cs="Calibri"/>
          <w:sz w:val="21"/>
          <w:szCs w:val="22"/>
        </w:rPr>
        <w:t>of binnen sportschoenen om hygiënische redenen.</w:t>
      </w:r>
    </w:p>
    <w:p w14:paraId="385E572A" w14:textId="6DE28E35" w:rsidR="00770C62" w:rsidRPr="0069714F" w:rsidRDefault="00043E19" w:rsidP="00043E19">
      <w:pPr>
        <w:pStyle w:val="Opsomming"/>
        <w:numPr>
          <w:ilvl w:val="0"/>
          <w:numId w:val="7"/>
        </w:numPr>
        <w:spacing w:before="0"/>
        <w:jc w:val="both"/>
        <w:rPr>
          <w:rFonts w:ascii="Calibri" w:hAnsi="Calibri" w:cs="Calibri"/>
          <w:sz w:val="21"/>
          <w:szCs w:val="22"/>
        </w:rPr>
      </w:pPr>
      <w:r w:rsidRPr="0069714F">
        <w:rPr>
          <w:rFonts w:ascii="Calibri" w:hAnsi="Calibri" w:cs="Calibri"/>
          <w:sz w:val="21"/>
          <w:szCs w:val="22"/>
        </w:rPr>
        <w:t xml:space="preserve">De budoka betreedt de tatami met schone handen en </w:t>
      </w:r>
      <w:r w:rsidR="00770C62" w:rsidRPr="0069714F">
        <w:rPr>
          <w:rFonts w:ascii="Calibri" w:hAnsi="Calibri" w:cs="Calibri"/>
          <w:sz w:val="21"/>
          <w:szCs w:val="22"/>
        </w:rPr>
        <w:t xml:space="preserve">voeten. Om blessures te vermijden moeten de nagels van handen en voeten </w:t>
      </w:r>
      <w:r w:rsidR="0069714F" w:rsidRPr="0069714F">
        <w:rPr>
          <w:rFonts w:ascii="Calibri" w:hAnsi="Calibri" w:cs="Calibri"/>
          <w:sz w:val="21"/>
          <w:szCs w:val="22"/>
        </w:rPr>
        <w:t>kortgeknipt</w:t>
      </w:r>
      <w:r w:rsidR="00770C62" w:rsidRPr="0069714F">
        <w:rPr>
          <w:rFonts w:ascii="Calibri" w:hAnsi="Calibri" w:cs="Calibri"/>
          <w:sz w:val="21"/>
          <w:szCs w:val="22"/>
        </w:rPr>
        <w:t xml:space="preserve"> en schoon zijn. </w:t>
      </w:r>
    </w:p>
    <w:p w14:paraId="6F0096E8" w14:textId="58A711DD" w:rsidR="007637DC" w:rsidRPr="0069714F" w:rsidRDefault="00402A6E" w:rsidP="00043E19">
      <w:pPr>
        <w:pStyle w:val="Opsomming"/>
        <w:numPr>
          <w:ilvl w:val="0"/>
          <w:numId w:val="7"/>
        </w:numPr>
        <w:spacing w:before="0"/>
        <w:jc w:val="both"/>
        <w:rPr>
          <w:rFonts w:ascii="Calibri" w:hAnsi="Calibri" w:cs="Calibri"/>
          <w:sz w:val="21"/>
          <w:szCs w:val="22"/>
        </w:rPr>
      </w:pPr>
      <w:r w:rsidRPr="0069714F">
        <w:rPr>
          <w:rFonts w:ascii="Calibri" w:hAnsi="Calibri" w:cs="Calibri"/>
          <w:sz w:val="21"/>
          <w:szCs w:val="22"/>
        </w:rPr>
        <w:t>Als een budoka zich voor of tijdens de les verwond dient hij/zij zich te melden bij de trainer(ster)</w:t>
      </w:r>
    </w:p>
    <w:p w14:paraId="1642CB57" w14:textId="1E00E14E" w:rsidR="00770C62" w:rsidRPr="0069714F" w:rsidRDefault="00770C62" w:rsidP="007637DC">
      <w:pPr>
        <w:pStyle w:val="Opsomming"/>
        <w:numPr>
          <w:ilvl w:val="0"/>
          <w:numId w:val="7"/>
        </w:numPr>
        <w:spacing w:before="0"/>
        <w:jc w:val="both"/>
        <w:rPr>
          <w:rFonts w:ascii="Calibri" w:hAnsi="Calibri" w:cs="Calibri"/>
          <w:sz w:val="21"/>
          <w:szCs w:val="22"/>
        </w:rPr>
      </w:pPr>
      <w:r w:rsidRPr="0069714F">
        <w:rPr>
          <w:rFonts w:ascii="Calibri" w:hAnsi="Calibri" w:cs="Calibri"/>
          <w:sz w:val="21"/>
          <w:szCs w:val="22"/>
        </w:rPr>
        <w:t>Het is niet toegestaan</w:t>
      </w:r>
      <w:r w:rsidR="00043E19" w:rsidRPr="0069714F">
        <w:rPr>
          <w:rFonts w:ascii="Calibri" w:hAnsi="Calibri" w:cs="Calibri"/>
          <w:sz w:val="21"/>
          <w:szCs w:val="22"/>
        </w:rPr>
        <w:t xml:space="preserve"> om </w:t>
      </w:r>
      <w:r w:rsidRPr="0069714F">
        <w:rPr>
          <w:rFonts w:ascii="Calibri" w:hAnsi="Calibri" w:cs="Calibri"/>
          <w:sz w:val="21"/>
          <w:szCs w:val="22"/>
        </w:rPr>
        <w:t>op de ta</w:t>
      </w:r>
      <w:r w:rsidR="0069714F">
        <w:rPr>
          <w:rFonts w:ascii="Calibri" w:hAnsi="Calibri" w:cs="Calibri"/>
          <w:sz w:val="21"/>
          <w:szCs w:val="22"/>
        </w:rPr>
        <w:t xml:space="preserve">tami </w:t>
      </w:r>
      <w:r w:rsidRPr="0069714F">
        <w:rPr>
          <w:rFonts w:ascii="Calibri" w:hAnsi="Calibri" w:cs="Calibri"/>
          <w:sz w:val="21"/>
          <w:szCs w:val="22"/>
        </w:rPr>
        <w:t xml:space="preserve">etenswaren </w:t>
      </w:r>
      <w:r w:rsidR="007637DC" w:rsidRPr="0069714F">
        <w:rPr>
          <w:rFonts w:ascii="Calibri" w:hAnsi="Calibri" w:cs="Calibri"/>
          <w:sz w:val="21"/>
          <w:szCs w:val="22"/>
        </w:rPr>
        <w:t>en/</w:t>
      </w:r>
      <w:r w:rsidRPr="0069714F">
        <w:rPr>
          <w:rFonts w:ascii="Calibri" w:hAnsi="Calibri" w:cs="Calibri"/>
          <w:sz w:val="21"/>
          <w:szCs w:val="22"/>
        </w:rPr>
        <w:t>of dranken te nuttigen.</w:t>
      </w:r>
    </w:p>
    <w:p w14:paraId="25D1061C" w14:textId="77777777" w:rsidR="007637DC" w:rsidRPr="0069714F" w:rsidRDefault="007637DC" w:rsidP="00402A6E">
      <w:pPr>
        <w:pStyle w:val="Opsomming"/>
        <w:numPr>
          <w:ilvl w:val="0"/>
          <w:numId w:val="0"/>
        </w:numPr>
        <w:spacing w:before="0"/>
        <w:ind w:left="720"/>
        <w:jc w:val="both"/>
        <w:rPr>
          <w:rFonts w:ascii="Calibri" w:hAnsi="Calibri" w:cs="Calibri"/>
          <w:sz w:val="21"/>
          <w:szCs w:val="22"/>
        </w:rPr>
      </w:pPr>
    </w:p>
    <w:p w14:paraId="772EA7F5" w14:textId="39AE0CD6" w:rsidR="00770C62" w:rsidRPr="0069714F" w:rsidRDefault="00402A6E" w:rsidP="00770C62">
      <w:pPr>
        <w:pStyle w:val="Kop4"/>
        <w:jc w:val="both"/>
        <w:rPr>
          <w:rFonts w:ascii="Calibri" w:hAnsi="Calibri" w:cs="Calibri"/>
          <w:sz w:val="21"/>
          <w:szCs w:val="22"/>
          <w:u w:val="single"/>
        </w:rPr>
      </w:pPr>
      <w:r w:rsidRPr="0069714F">
        <w:rPr>
          <w:rFonts w:ascii="Calibri" w:hAnsi="Calibri" w:cs="Calibri"/>
          <w:sz w:val="21"/>
          <w:szCs w:val="22"/>
          <w:u w:val="single"/>
        </w:rPr>
        <w:t>Judogi</w:t>
      </w:r>
      <w:r w:rsidR="00770C62" w:rsidRPr="0069714F">
        <w:rPr>
          <w:rFonts w:ascii="Calibri" w:hAnsi="Calibri" w:cs="Calibri"/>
          <w:sz w:val="21"/>
          <w:szCs w:val="22"/>
          <w:u w:val="single"/>
        </w:rPr>
        <w:t xml:space="preserve"> </w:t>
      </w:r>
      <w:r w:rsidRPr="0069714F">
        <w:rPr>
          <w:rFonts w:ascii="Calibri" w:hAnsi="Calibri" w:cs="Calibri"/>
          <w:b w:val="0"/>
          <w:sz w:val="21"/>
          <w:szCs w:val="22"/>
          <w:u w:val="single"/>
        </w:rPr>
        <w:t>(</w:t>
      </w:r>
      <w:proofErr w:type="spellStart"/>
      <w:r w:rsidR="00770C62" w:rsidRPr="0069714F">
        <w:rPr>
          <w:rFonts w:ascii="Calibri" w:hAnsi="Calibri" w:cs="Calibri"/>
          <w:b w:val="0"/>
          <w:sz w:val="21"/>
          <w:szCs w:val="22"/>
          <w:u w:val="single"/>
        </w:rPr>
        <w:t>judopak</w:t>
      </w:r>
      <w:proofErr w:type="spellEnd"/>
      <w:r w:rsidR="00770C62" w:rsidRPr="0069714F">
        <w:rPr>
          <w:rFonts w:ascii="Calibri" w:hAnsi="Calibri" w:cs="Calibri"/>
          <w:b w:val="0"/>
          <w:sz w:val="21"/>
          <w:szCs w:val="22"/>
          <w:u w:val="single"/>
        </w:rPr>
        <w:t>)</w:t>
      </w:r>
    </w:p>
    <w:p w14:paraId="7979F12C" w14:textId="1174DFF3" w:rsidR="00770C62" w:rsidRPr="0069714F" w:rsidRDefault="00F55250" w:rsidP="0069714F">
      <w:pPr>
        <w:pStyle w:val="Opsomming"/>
        <w:numPr>
          <w:ilvl w:val="0"/>
          <w:numId w:val="9"/>
        </w:numPr>
        <w:spacing w:before="0"/>
        <w:jc w:val="both"/>
        <w:rPr>
          <w:rFonts w:ascii="Calibri" w:hAnsi="Calibri" w:cs="Calibri"/>
          <w:sz w:val="21"/>
          <w:szCs w:val="22"/>
        </w:rPr>
      </w:pPr>
      <w:r w:rsidRPr="0069714F">
        <w:rPr>
          <w:rFonts w:ascii="Calibri" w:hAnsi="Calibri" w:cs="Calibri"/>
          <w:sz w:val="21"/>
          <w:szCs w:val="22"/>
        </w:rPr>
        <w:t xml:space="preserve">De judogi dient in </w:t>
      </w:r>
      <w:r w:rsidR="00770C62" w:rsidRPr="0069714F">
        <w:rPr>
          <w:rFonts w:ascii="Calibri" w:hAnsi="Calibri" w:cs="Calibri"/>
          <w:sz w:val="21"/>
          <w:szCs w:val="22"/>
        </w:rPr>
        <w:t xml:space="preserve">goede </w:t>
      </w:r>
      <w:r w:rsidRPr="0069714F">
        <w:rPr>
          <w:rFonts w:ascii="Calibri" w:hAnsi="Calibri" w:cs="Calibri"/>
          <w:sz w:val="21"/>
          <w:szCs w:val="22"/>
        </w:rPr>
        <w:t xml:space="preserve">te </w:t>
      </w:r>
      <w:r w:rsidR="00770C62" w:rsidRPr="0069714F">
        <w:rPr>
          <w:rFonts w:ascii="Calibri" w:hAnsi="Calibri" w:cs="Calibri"/>
          <w:sz w:val="21"/>
          <w:szCs w:val="22"/>
        </w:rPr>
        <w:t xml:space="preserve">staat verkeren (zonder gaten of scheuren). </w:t>
      </w:r>
    </w:p>
    <w:p w14:paraId="5626226A" w14:textId="1EF0585F" w:rsidR="00770C62" w:rsidRPr="0069714F" w:rsidRDefault="00770C62" w:rsidP="0069714F">
      <w:pPr>
        <w:pStyle w:val="Opsomming"/>
        <w:numPr>
          <w:ilvl w:val="0"/>
          <w:numId w:val="9"/>
        </w:numPr>
        <w:spacing w:before="0"/>
        <w:jc w:val="both"/>
        <w:rPr>
          <w:rFonts w:ascii="Calibri" w:hAnsi="Calibri" w:cs="Calibri"/>
          <w:sz w:val="21"/>
          <w:szCs w:val="22"/>
        </w:rPr>
      </w:pPr>
      <w:r w:rsidRPr="0069714F">
        <w:rPr>
          <w:rFonts w:ascii="Calibri" w:hAnsi="Calibri" w:cs="Calibri"/>
          <w:sz w:val="21"/>
          <w:szCs w:val="22"/>
        </w:rPr>
        <w:t xml:space="preserve">De judogi moet </w:t>
      </w:r>
      <w:r w:rsidR="00F55250" w:rsidRPr="0069714F">
        <w:rPr>
          <w:rFonts w:ascii="Calibri" w:hAnsi="Calibri" w:cs="Calibri"/>
          <w:sz w:val="21"/>
          <w:szCs w:val="22"/>
        </w:rPr>
        <w:t xml:space="preserve">goed passend, </w:t>
      </w:r>
      <w:r w:rsidRPr="0069714F">
        <w:rPr>
          <w:rFonts w:ascii="Calibri" w:hAnsi="Calibri" w:cs="Calibri"/>
          <w:sz w:val="21"/>
          <w:szCs w:val="22"/>
        </w:rPr>
        <w:t>schoon, droog en zonder onprettige geur zijn.</w:t>
      </w:r>
    </w:p>
    <w:p w14:paraId="61E4A159" w14:textId="023767C6" w:rsidR="00770C62" w:rsidRPr="0069714F" w:rsidRDefault="00F55250" w:rsidP="0069714F">
      <w:pPr>
        <w:pStyle w:val="Opsomming"/>
        <w:numPr>
          <w:ilvl w:val="0"/>
          <w:numId w:val="9"/>
        </w:numPr>
        <w:spacing w:before="0"/>
        <w:jc w:val="both"/>
        <w:rPr>
          <w:rFonts w:ascii="Calibri" w:hAnsi="Calibri" w:cs="Calibri"/>
          <w:sz w:val="21"/>
          <w:szCs w:val="22"/>
        </w:rPr>
      </w:pPr>
      <w:r w:rsidRPr="0069714F">
        <w:rPr>
          <w:rFonts w:ascii="Calibri" w:hAnsi="Calibri" w:cs="Calibri"/>
          <w:sz w:val="21"/>
          <w:szCs w:val="22"/>
        </w:rPr>
        <w:t xml:space="preserve">Vrouwelijke budoka’s zijn verplicht om onder de judogi </w:t>
      </w:r>
      <w:r w:rsidR="00770C62" w:rsidRPr="0069714F">
        <w:rPr>
          <w:rFonts w:ascii="Calibri" w:hAnsi="Calibri" w:cs="Calibri"/>
          <w:sz w:val="21"/>
          <w:szCs w:val="22"/>
        </w:rPr>
        <w:t xml:space="preserve">een effen wit of gebroken wit T-shirt </w:t>
      </w:r>
      <w:r w:rsidRPr="0069714F">
        <w:rPr>
          <w:rFonts w:ascii="Calibri" w:hAnsi="Calibri" w:cs="Calibri"/>
          <w:sz w:val="21"/>
          <w:szCs w:val="22"/>
        </w:rPr>
        <w:t xml:space="preserve">te </w:t>
      </w:r>
      <w:r w:rsidR="00770C62" w:rsidRPr="0069714F">
        <w:rPr>
          <w:rFonts w:ascii="Calibri" w:hAnsi="Calibri" w:cs="Calibri"/>
          <w:sz w:val="21"/>
          <w:szCs w:val="22"/>
        </w:rPr>
        <w:t>dragen, voor</w:t>
      </w:r>
      <w:r w:rsidRPr="0069714F">
        <w:rPr>
          <w:rFonts w:ascii="Calibri" w:hAnsi="Calibri" w:cs="Calibri"/>
          <w:sz w:val="21"/>
          <w:szCs w:val="22"/>
        </w:rPr>
        <w:t xml:space="preserve">zien van korte mouwen, voldoende </w:t>
      </w:r>
      <w:r w:rsidR="00770C62" w:rsidRPr="0069714F">
        <w:rPr>
          <w:rFonts w:ascii="Calibri" w:hAnsi="Calibri" w:cs="Calibri"/>
          <w:sz w:val="21"/>
          <w:szCs w:val="22"/>
        </w:rPr>
        <w:t xml:space="preserve">sterk en lang genoeg om in de broek gedragen te worden. </w:t>
      </w:r>
      <w:r w:rsidR="0069714F" w:rsidRPr="0069714F">
        <w:rPr>
          <w:rFonts w:ascii="Calibri" w:hAnsi="Calibri" w:cs="Calibri"/>
          <w:sz w:val="21"/>
          <w:szCs w:val="22"/>
        </w:rPr>
        <w:t>Indien nodig aangevuld met een (sport)B.H.</w:t>
      </w:r>
    </w:p>
    <w:p w14:paraId="6C806A07" w14:textId="40AF03BC" w:rsidR="001B08FB" w:rsidRPr="00224233" w:rsidRDefault="0069714F" w:rsidP="00770C62">
      <w:pPr>
        <w:pStyle w:val="Opsomming"/>
        <w:numPr>
          <w:ilvl w:val="0"/>
          <w:numId w:val="9"/>
        </w:numPr>
        <w:spacing w:before="0"/>
        <w:jc w:val="both"/>
        <w:rPr>
          <w:rFonts w:ascii="Calibri" w:hAnsi="Calibri" w:cs="Calibri"/>
          <w:sz w:val="21"/>
          <w:szCs w:val="22"/>
        </w:rPr>
      </w:pPr>
      <w:r>
        <w:rPr>
          <w:rFonts w:ascii="Calibri" w:hAnsi="Calibri" w:cs="Calibri"/>
          <w:sz w:val="21"/>
          <w:szCs w:val="22"/>
        </w:rPr>
        <w:t xml:space="preserve">Wij willen ouders en budoka’s </w:t>
      </w:r>
      <w:r w:rsidR="00770C62" w:rsidRPr="0069714F">
        <w:rPr>
          <w:rFonts w:ascii="Calibri" w:hAnsi="Calibri" w:cs="Calibri"/>
          <w:sz w:val="21"/>
          <w:szCs w:val="22"/>
        </w:rPr>
        <w:t xml:space="preserve">erop wijzen dat het dragen van een judogi, </w:t>
      </w:r>
      <w:r w:rsidR="00770C62" w:rsidRPr="0069714F">
        <w:rPr>
          <w:rStyle w:val="Zwaar"/>
          <w:rFonts w:ascii="Calibri" w:hAnsi="Calibri" w:cs="Calibri"/>
          <w:sz w:val="21"/>
          <w:szCs w:val="22"/>
        </w:rPr>
        <w:t>buiten het sportcomplex</w:t>
      </w:r>
      <w:r w:rsidR="00770C62" w:rsidRPr="0069714F">
        <w:rPr>
          <w:rFonts w:ascii="Calibri" w:hAnsi="Calibri" w:cs="Calibri"/>
          <w:sz w:val="21"/>
          <w:szCs w:val="22"/>
        </w:rPr>
        <w:t>, niet hygiën</w:t>
      </w:r>
      <w:r w:rsidR="00F55250" w:rsidRPr="0069714F">
        <w:rPr>
          <w:rFonts w:ascii="Calibri" w:hAnsi="Calibri" w:cs="Calibri"/>
          <w:sz w:val="21"/>
          <w:szCs w:val="22"/>
        </w:rPr>
        <w:t xml:space="preserve">isch is. Wij verzoeken </w:t>
      </w:r>
      <w:r>
        <w:rPr>
          <w:rFonts w:ascii="Calibri" w:hAnsi="Calibri" w:cs="Calibri"/>
          <w:sz w:val="21"/>
          <w:szCs w:val="22"/>
        </w:rPr>
        <w:t xml:space="preserve">daarom ook </w:t>
      </w:r>
      <w:r w:rsidR="00F55250" w:rsidRPr="0069714F">
        <w:rPr>
          <w:rFonts w:ascii="Calibri" w:hAnsi="Calibri" w:cs="Calibri"/>
          <w:sz w:val="21"/>
          <w:szCs w:val="22"/>
        </w:rPr>
        <w:t xml:space="preserve">de budoka’s </w:t>
      </w:r>
      <w:r w:rsidR="00770C62" w:rsidRPr="0069714F">
        <w:rPr>
          <w:rFonts w:ascii="Calibri" w:hAnsi="Calibri" w:cs="Calibri"/>
          <w:sz w:val="21"/>
          <w:szCs w:val="22"/>
        </w:rPr>
        <w:t>zich om te kleden in de kleedkamers van de verschillende locaties.</w:t>
      </w:r>
    </w:p>
    <w:sectPr w:rsidR="001B08FB" w:rsidRPr="00224233" w:rsidSect="00224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DEA15" w14:textId="77777777" w:rsidR="008509C7" w:rsidRDefault="008509C7" w:rsidP="008509C7">
      <w:r>
        <w:separator/>
      </w:r>
    </w:p>
  </w:endnote>
  <w:endnote w:type="continuationSeparator" w:id="0">
    <w:p w14:paraId="4ACFDADF" w14:textId="77777777" w:rsidR="008509C7" w:rsidRDefault="008509C7" w:rsidP="008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188EC" w14:textId="77777777" w:rsidR="00971774" w:rsidRDefault="009717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4546A" w:themeColor="text2"/>
        <w:spacing w:val="10"/>
        <w:sz w:val="21"/>
        <w:szCs w:val="30"/>
      </w:rPr>
      <w:alias w:val="Titel"/>
      <w:tag w:val=""/>
      <w:id w:val="367805816"/>
      <w:placeholder>
        <w:docPart w:val="F6C44DFDFDD4C44385C5EB19D1DC0A7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0C2FE8ED" w14:textId="6560C9AE" w:rsidR="00224233" w:rsidRPr="00224233" w:rsidRDefault="00971774">
        <w:pPr>
          <w:pStyle w:val="Geenafstand"/>
          <w:spacing w:before="240"/>
          <w:rPr>
            <w:color w:val="44546A" w:themeColor="text2"/>
            <w:spacing w:val="10"/>
            <w:sz w:val="21"/>
            <w:szCs w:val="30"/>
          </w:rPr>
        </w:pPr>
        <w:r>
          <w:rPr>
            <w:color w:val="44546A" w:themeColor="text2"/>
            <w:spacing w:val="10"/>
            <w:sz w:val="21"/>
            <w:szCs w:val="30"/>
          </w:rPr>
          <w:t xml:space="preserve">Dojo gedragregels </w:t>
        </w:r>
        <w:r w:rsidR="003D798B">
          <w:rPr>
            <w:color w:val="44546A" w:themeColor="text2"/>
            <w:spacing w:val="10"/>
            <w:sz w:val="21"/>
            <w:szCs w:val="30"/>
          </w:rPr>
          <w:t>Judoklub</w:t>
        </w:r>
        <w:r>
          <w:rPr>
            <w:color w:val="44546A" w:themeColor="text2"/>
            <w:spacing w:val="10"/>
            <w:sz w:val="21"/>
            <w:szCs w:val="30"/>
          </w:rPr>
          <w:t>-Tilburg 26-01-2019</w:t>
        </w:r>
      </w:p>
    </w:sdtContent>
  </w:sdt>
  <w:p w14:paraId="2D0ACD85" w14:textId="3CDA8844" w:rsidR="008509C7" w:rsidRDefault="008509C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8364E" w14:textId="77777777" w:rsidR="00971774" w:rsidRDefault="009717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A347D" w14:textId="77777777" w:rsidR="008509C7" w:rsidRDefault="008509C7" w:rsidP="008509C7">
      <w:r>
        <w:separator/>
      </w:r>
    </w:p>
  </w:footnote>
  <w:footnote w:type="continuationSeparator" w:id="0">
    <w:p w14:paraId="6816A2E7" w14:textId="77777777" w:rsidR="008509C7" w:rsidRDefault="008509C7" w:rsidP="00850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0280" w14:textId="77777777" w:rsidR="00971774" w:rsidRDefault="009717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0CC5F" w14:textId="77777777" w:rsidR="00971774" w:rsidRDefault="0097177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B6D67" w14:textId="77777777" w:rsidR="00971774" w:rsidRDefault="009717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7F8C"/>
    <w:multiLevelType w:val="hybridMultilevel"/>
    <w:tmpl w:val="B65694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3667"/>
    <w:multiLevelType w:val="hybridMultilevel"/>
    <w:tmpl w:val="B21A0FCA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2C03C93"/>
    <w:multiLevelType w:val="hybridMultilevel"/>
    <w:tmpl w:val="DE10B9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82258"/>
    <w:multiLevelType w:val="hybridMultilevel"/>
    <w:tmpl w:val="911C68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C4B4A"/>
    <w:multiLevelType w:val="hybridMultilevel"/>
    <w:tmpl w:val="4DCC090A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B2E14FB"/>
    <w:multiLevelType w:val="hybridMultilevel"/>
    <w:tmpl w:val="A3D22936"/>
    <w:lvl w:ilvl="0" w:tplc="A72A8398">
      <w:start w:val="1"/>
      <w:numFmt w:val="bullet"/>
      <w:pStyle w:val="Opsomming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373C0"/>
    <w:multiLevelType w:val="hybridMultilevel"/>
    <w:tmpl w:val="55E493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26E0"/>
    <w:multiLevelType w:val="hybridMultilevel"/>
    <w:tmpl w:val="44D40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20E2E"/>
    <w:multiLevelType w:val="hybridMultilevel"/>
    <w:tmpl w:val="3FF2AA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2"/>
    <w:rsid w:val="00043E19"/>
    <w:rsid w:val="00121413"/>
    <w:rsid w:val="001B08FB"/>
    <w:rsid w:val="00224233"/>
    <w:rsid w:val="002C18A2"/>
    <w:rsid w:val="0031044C"/>
    <w:rsid w:val="003D798B"/>
    <w:rsid w:val="00402A6E"/>
    <w:rsid w:val="0058375F"/>
    <w:rsid w:val="0069714F"/>
    <w:rsid w:val="006A173F"/>
    <w:rsid w:val="006B2CFB"/>
    <w:rsid w:val="006C1F3C"/>
    <w:rsid w:val="006F360E"/>
    <w:rsid w:val="006F4D0F"/>
    <w:rsid w:val="007637DC"/>
    <w:rsid w:val="00770C62"/>
    <w:rsid w:val="008509C7"/>
    <w:rsid w:val="00971774"/>
    <w:rsid w:val="00AA0F21"/>
    <w:rsid w:val="00C13EDB"/>
    <w:rsid w:val="00C21A6C"/>
    <w:rsid w:val="00D6458F"/>
    <w:rsid w:val="00E45B25"/>
    <w:rsid w:val="00EB3705"/>
    <w:rsid w:val="00F5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ACB04"/>
  <w15:docId w15:val="{23B2CA90-E4EF-8445-A2A3-026010E7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770C62"/>
    <w:pPr>
      <w:keepNext/>
      <w:spacing w:after="60"/>
      <w:outlineLvl w:val="3"/>
    </w:pPr>
    <w:rPr>
      <w:rFonts w:ascii="Comic Sans MS" w:hAnsi="Comic Sans MS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770C62"/>
    <w:rPr>
      <w:rFonts w:ascii="Comic Sans MS" w:eastAsia="Times New Roman" w:hAnsi="Comic Sans MS" w:cs="Times New Roman"/>
      <w:b/>
      <w:bCs/>
      <w:sz w:val="24"/>
      <w:szCs w:val="28"/>
      <w:lang w:eastAsia="nl-NL"/>
    </w:rPr>
  </w:style>
  <w:style w:type="paragraph" w:customStyle="1" w:styleId="Opsomming">
    <w:name w:val="Opsomming"/>
    <w:basedOn w:val="Standaard"/>
    <w:rsid w:val="00770C62"/>
    <w:pPr>
      <w:numPr>
        <w:numId w:val="1"/>
      </w:numPr>
      <w:spacing w:before="120"/>
    </w:pPr>
  </w:style>
  <w:style w:type="character" w:styleId="Zwaar">
    <w:name w:val="Strong"/>
    <w:basedOn w:val="Standaardalinea-lettertype"/>
    <w:qFormat/>
    <w:rsid w:val="00770C62"/>
    <w:rPr>
      <w:b/>
      <w:bCs/>
    </w:rPr>
  </w:style>
  <w:style w:type="paragraph" w:styleId="Lijstalinea">
    <w:name w:val="List Paragraph"/>
    <w:basedOn w:val="Standaard"/>
    <w:uiPriority w:val="34"/>
    <w:qFormat/>
    <w:rsid w:val="006F36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509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09C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509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09C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224233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C44DFDFDD4C44385C5EB19D1DC0A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1DB4E8-3F88-A847-8BCC-E2A5FC79766E}"/>
      </w:docPartPr>
      <w:docPartBody>
        <w:p w:rsidR="00236D8A" w:rsidRDefault="002A3F53" w:rsidP="002A3F53">
          <w:pPr>
            <w:pStyle w:val="F6C44DFDFDD4C44385C5EB19D1DC0A72"/>
          </w:pPr>
          <w:r w:rsidRPr="00413A1A">
            <w:rPr>
              <w:color w:val="44546A" w:themeColor="text2"/>
              <w:spacing w:val="10"/>
              <w:sz w:val="30"/>
              <w:szCs w:val="30"/>
            </w:rPr>
            <w:t>[Documenttitel]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53"/>
    <w:rsid w:val="00236D8A"/>
    <w:rsid w:val="002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BDB458620195341A06906D309D66464">
    <w:name w:val="5BDB458620195341A06906D309D66464"/>
    <w:rsid w:val="002A3F53"/>
  </w:style>
  <w:style w:type="paragraph" w:customStyle="1" w:styleId="F6C44DFDFDD4C44385C5EB19D1DC0A72">
    <w:name w:val="F6C44DFDFDD4C44385C5EB19D1DC0A72"/>
    <w:rsid w:val="002A3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25B0C9-1F4C-4512-A3E6-45C6ED70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Dojo gedragregels Judoklub-Tilburg 26-01-2019</dc:title>
  <dc:subject/>
  <dc:creator>Erika</dc:creator>
  <cp:keywords/>
  <dc:description/>
  <cp:lastModifiedBy>Technischezaken</cp:lastModifiedBy>
  <cp:revision>3</cp:revision>
  <dcterms:created xsi:type="dcterms:W3CDTF">2019-01-27T16:46:00Z</dcterms:created>
  <dcterms:modified xsi:type="dcterms:W3CDTF">2019-03-31T17:12:00Z</dcterms:modified>
</cp:coreProperties>
</file>